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A6" w:rsidRDefault="00487DA6" w:rsidP="00DB38F1">
      <w:pPr>
        <w:pStyle w:val="Body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0DDC" w:rsidRPr="002B0DDC" w:rsidRDefault="002B0DDC" w:rsidP="002B0DDC">
      <w:pPr>
        <w:pStyle w:val="Body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32CA512" wp14:editId="32C55A50">
            <wp:extent cx="1826260" cy="1025525"/>
            <wp:effectExtent l="0" t="0" r="2540" b="3175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025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05C1F" w:rsidRPr="002B0DDC" w:rsidRDefault="0083472E" w:rsidP="00DB38F1">
      <w:pPr>
        <w:pStyle w:val="Body"/>
        <w:jc w:val="center"/>
        <w:rPr>
          <w:rFonts w:ascii="Times New Roman" w:eastAsia="Times New Roman" w:hAnsi="Times New Roman" w:cs="Times New Roman"/>
          <w:b/>
          <w:bCs/>
        </w:rPr>
      </w:pPr>
      <w:r w:rsidRPr="002B0DDC">
        <w:rPr>
          <w:rFonts w:ascii="Times New Roman" w:hAnsi="Times New Roman"/>
          <w:b/>
          <w:bCs/>
        </w:rPr>
        <w:t>Second Baptist Church</w:t>
      </w:r>
    </w:p>
    <w:p w:rsidR="00005C1F" w:rsidRPr="002B0DDC" w:rsidRDefault="0083472E" w:rsidP="00DB38F1">
      <w:pPr>
        <w:pStyle w:val="Body"/>
        <w:jc w:val="center"/>
        <w:rPr>
          <w:rFonts w:ascii="Times New Roman" w:eastAsia="Times New Roman" w:hAnsi="Times New Roman" w:cs="Times New Roman"/>
          <w:b/>
          <w:bCs/>
        </w:rPr>
      </w:pPr>
      <w:r w:rsidRPr="002B0DDC">
        <w:rPr>
          <w:rFonts w:ascii="Times New Roman" w:hAnsi="Times New Roman"/>
          <w:b/>
          <w:bCs/>
        </w:rPr>
        <w:t>“Hour of Power” Bible Study</w:t>
      </w:r>
    </w:p>
    <w:p w:rsidR="00005C1F" w:rsidRPr="002B0DDC" w:rsidRDefault="00005C1F" w:rsidP="00DB38F1">
      <w:pPr>
        <w:pStyle w:val="Body"/>
        <w:jc w:val="center"/>
        <w:rPr>
          <w:rFonts w:ascii="Times New Roman" w:eastAsia="Times New Roman" w:hAnsi="Times New Roman" w:cs="Times New Roman"/>
        </w:rPr>
      </w:pPr>
    </w:p>
    <w:p w:rsidR="00DF6E7C" w:rsidRPr="002B0DDC" w:rsidRDefault="00DF6E7C" w:rsidP="00DF6E7C">
      <w:pPr>
        <w:pStyle w:val="Body"/>
        <w:jc w:val="center"/>
        <w:rPr>
          <w:rFonts w:ascii="Times New Roman" w:hAnsi="Times New Roman"/>
          <w:i/>
          <w:iCs/>
        </w:rPr>
      </w:pPr>
      <w:r w:rsidRPr="002B0DDC">
        <w:rPr>
          <w:rFonts w:ascii="Times New Roman" w:hAnsi="Times New Roman"/>
          <w:i/>
          <w:iCs/>
        </w:rPr>
        <w:t>Teacher:  Dr. Kevin A. Kelly</w:t>
      </w:r>
    </w:p>
    <w:p w:rsidR="00DF6E7C" w:rsidRPr="002B0DDC" w:rsidRDefault="00DF6E7C" w:rsidP="00DF6E7C">
      <w:pPr>
        <w:pStyle w:val="Body"/>
        <w:jc w:val="center"/>
        <w:rPr>
          <w:rFonts w:ascii="Times New Roman" w:hAnsi="Times New Roman"/>
          <w:i/>
          <w:iCs/>
        </w:rPr>
      </w:pPr>
    </w:p>
    <w:p w:rsidR="00DA5E90" w:rsidRPr="002B0DDC" w:rsidRDefault="002B0DDC" w:rsidP="00DF6E7C">
      <w:pPr>
        <w:pStyle w:val="Body"/>
        <w:jc w:val="center"/>
        <w:rPr>
          <w:rFonts w:ascii="Times New Roman" w:hAnsi="Times New Roman"/>
          <w:b/>
          <w:i/>
          <w:iCs/>
        </w:rPr>
      </w:pPr>
      <w:r w:rsidRPr="002B0DDC">
        <w:rPr>
          <w:rFonts w:ascii="Times New Roman" w:hAnsi="Times New Roman"/>
          <w:b/>
          <w:i/>
          <w:iCs/>
        </w:rPr>
        <w:t>Series:  “Some Assembly Required”</w:t>
      </w:r>
      <w:r w:rsidR="00DF6E7C" w:rsidRPr="002B0DDC">
        <w:rPr>
          <w:rFonts w:ascii="Times New Roman" w:hAnsi="Times New Roman"/>
          <w:b/>
          <w:i/>
          <w:iCs/>
        </w:rPr>
        <w:t xml:space="preserve">  </w:t>
      </w:r>
    </w:p>
    <w:p w:rsidR="00DF6E7C" w:rsidRPr="002B0DDC" w:rsidRDefault="00DF6E7C" w:rsidP="00DF6E7C">
      <w:pPr>
        <w:pStyle w:val="Body"/>
        <w:jc w:val="center"/>
        <w:rPr>
          <w:rFonts w:ascii="Times New Roman" w:hAnsi="Times New Roman"/>
          <w:b/>
          <w:i/>
          <w:iCs/>
        </w:rPr>
      </w:pPr>
    </w:p>
    <w:p w:rsidR="00DF6E7C" w:rsidRPr="002B0DDC" w:rsidRDefault="00DF6E7C" w:rsidP="00DB38F1">
      <w:pPr>
        <w:pStyle w:val="Body"/>
        <w:jc w:val="center"/>
        <w:rPr>
          <w:rFonts w:ascii="Times New Roman" w:hAnsi="Times New Roman"/>
          <w:i/>
          <w:iCs/>
        </w:rPr>
      </w:pPr>
    </w:p>
    <w:p w:rsidR="009B64F8" w:rsidRPr="002B0DDC" w:rsidRDefault="009B64F8" w:rsidP="00DB38F1">
      <w:pPr>
        <w:pStyle w:val="Body"/>
        <w:jc w:val="center"/>
        <w:rPr>
          <w:rFonts w:ascii="Times New Roman" w:hAnsi="Times New Roman"/>
          <w:b/>
          <w:i/>
          <w:iCs/>
        </w:rPr>
      </w:pPr>
      <w:r w:rsidRPr="002B0DDC">
        <w:rPr>
          <w:rFonts w:ascii="Times New Roman" w:hAnsi="Times New Roman"/>
          <w:b/>
          <w:i/>
          <w:iCs/>
        </w:rPr>
        <w:t xml:space="preserve">23 “Let us hold fast the confession of our hope/faith without wavering, for He who promised is faithful.  24  And let us consider one another in order to stir up love and good works.  25  </w:t>
      </w:r>
      <w:r w:rsidRPr="002B0DDC">
        <w:rPr>
          <w:rFonts w:ascii="Times New Roman" w:hAnsi="Times New Roman"/>
          <w:b/>
          <w:i/>
          <w:iCs/>
          <w:u w:val="single"/>
        </w:rPr>
        <w:t xml:space="preserve">Not forsaking the assembling of ourselves together, as is the manner of some, </w:t>
      </w:r>
      <w:r w:rsidRPr="002B0DDC">
        <w:rPr>
          <w:rFonts w:ascii="Times New Roman" w:hAnsi="Times New Roman"/>
          <w:b/>
          <w:i/>
          <w:iCs/>
        </w:rPr>
        <w:t xml:space="preserve">but exhorting one another, and so much the more as you see the Day approaching.”  </w:t>
      </w:r>
    </w:p>
    <w:p w:rsidR="00DB38F1" w:rsidRPr="002B0DDC" w:rsidRDefault="00DB38F1" w:rsidP="00DF6E7C">
      <w:pPr>
        <w:pStyle w:val="Body"/>
        <w:rPr>
          <w:rFonts w:ascii="Times New Roman" w:hAnsi="Times New Roman"/>
          <w:i/>
          <w:iCs/>
        </w:rPr>
      </w:pPr>
    </w:p>
    <w:p w:rsidR="00921704" w:rsidRPr="002B0DDC" w:rsidRDefault="00921704" w:rsidP="00DF6E7C">
      <w:pPr>
        <w:pStyle w:val="Body"/>
        <w:rPr>
          <w:rFonts w:ascii="Times New Roman" w:hAnsi="Times New Roman"/>
          <w:iCs/>
        </w:rPr>
      </w:pPr>
    </w:p>
    <w:p w:rsidR="00D16405" w:rsidRPr="002B0DDC" w:rsidRDefault="00D16405" w:rsidP="00DF6E7C">
      <w:pPr>
        <w:pStyle w:val="Body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 xml:space="preserve">Assembling with believers in the Sanctuary, has such a spiritual significance that when we cease to do it, it will forever have an effect on their soul.  </w:t>
      </w:r>
    </w:p>
    <w:p w:rsidR="00E17C3F" w:rsidRPr="002B0DDC" w:rsidRDefault="00E17C3F" w:rsidP="00DF6E7C">
      <w:pPr>
        <w:pStyle w:val="Body"/>
        <w:rPr>
          <w:rFonts w:ascii="Times New Roman" w:hAnsi="Times New Roman"/>
          <w:iCs/>
        </w:rPr>
      </w:pPr>
    </w:p>
    <w:p w:rsidR="00E17C3F" w:rsidRPr="002B0DDC" w:rsidRDefault="00E17C3F" w:rsidP="00E17C3F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*The productivity of spirituality</w:t>
      </w:r>
    </w:p>
    <w:p w:rsidR="00E17C3F" w:rsidRPr="002B0DDC" w:rsidRDefault="002B0DDC" w:rsidP="00E17C3F">
      <w:pPr>
        <w:pStyle w:val="Body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&amp;</w:t>
      </w:r>
    </w:p>
    <w:p w:rsidR="00E17C3F" w:rsidRPr="002B0DDC" w:rsidRDefault="00E17C3F" w:rsidP="00E17C3F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*The probability of sustainability</w:t>
      </w:r>
    </w:p>
    <w:p w:rsidR="00E17C3F" w:rsidRPr="002B0DDC" w:rsidRDefault="00E17C3F" w:rsidP="00E17C3F">
      <w:pPr>
        <w:pStyle w:val="Body"/>
        <w:jc w:val="center"/>
        <w:rPr>
          <w:rFonts w:ascii="Times New Roman" w:hAnsi="Times New Roman"/>
          <w:iCs/>
        </w:rPr>
      </w:pPr>
    </w:p>
    <w:p w:rsidR="00535341" w:rsidRPr="002B0DDC" w:rsidRDefault="00535341" w:rsidP="00535341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If you see a Christian that’s not experiencing spiritual success through the manifestation of growth, and if you see a Christian that’s not experiencing sustainability, it might be because their souls is not rooted a</w:t>
      </w:r>
      <w:r w:rsidR="006E1779" w:rsidRPr="002B0DDC">
        <w:rPr>
          <w:rFonts w:ascii="Times New Roman" w:hAnsi="Times New Roman"/>
          <w:iCs/>
        </w:rPr>
        <w:t>nd connected to the source the assembly is designed to be.</w:t>
      </w:r>
    </w:p>
    <w:p w:rsidR="006E1779" w:rsidRPr="002B0DDC" w:rsidRDefault="006E1779" w:rsidP="00535341">
      <w:pPr>
        <w:pStyle w:val="Body"/>
        <w:jc w:val="center"/>
        <w:rPr>
          <w:rFonts w:ascii="Times New Roman" w:hAnsi="Times New Roman"/>
          <w:iCs/>
        </w:rPr>
      </w:pPr>
    </w:p>
    <w:p w:rsidR="006E1779" w:rsidRPr="002B0DDC" w:rsidRDefault="006E1779" w:rsidP="00535341">
      <w:pPr>
        <w:pStyle w:val="Body"/>
        <w:jc w:val="center"/>
        <w:rPr>
          <w:rFonts w:ascii="Times New Roman" w:hAnsi="Times New Roman"/>
          <w:iCs/>
        </w:rPr>
      </w:pPr>
    </w:p>
    <w:p w:rsidR="00024997" w:rsidRPr="002B0DDC" w:rsidRDefault="00024997" w:rsidP="00024997">
      <w:pPr>
        <w:pStyle w:val="Body"/>
        <w:jc w:val="center"/>
        <w:rPr>
          <w:rFonts w:ascii="Times New Roman" w:hAnsi="Times New Roman"/>
          <w:iCs/>
        </w:rPr>
      </w:pPr>
    </w:p>
    <w:p w:rsidR="00024997" w:rsidRPr="002B0DDC" w:rsidRDefault="00024997" w:rsidP="00024997">
      <w:pPr>
        <w:pStyle w:val="Body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We saw, in the life of the Jewish Christians and we still see today, the progression that takes place as Satan desires to displace us from the gathering!</w:t>
      </w:r>
    </w:p>
    <w:p w:rsidR="00024997" w:rsidRPr="002B0DDC" w:rsidRDefault="00024997" w:rsidP="00024997">
      <w:pPr>
        <w:pStyle w:val="Body"/>
        <w:rPr>
          <w:rFonts w:ascii="Times New Roman" w:hAnsi="Times New Roman"/>
          <w:iCs/>
        </w:rPr>
      </w:pPr>
    </w:p>
    <w:p w:rsidR="00024997" w:rsidRPr="002B0DDC" w:rsidRDefault="00024997" w:rsidP="00024997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1</w:t>
      </w:r>
      <w:r w:rsidRPr="002B0DDC">
        <w:rPr>
          <w:rFonts w:ascii="Times New Roman" w:hAnsi="Times New Roman"/>
          <w:iCs/>
          <w:vertAlign w:val="superscript"/>
        </w:rPr>
        <w:t>st</w:t>
      </w:r>
      <w:r w:rsidRPr="002B0DDC">
        <w:rPr>
          <w:rFonts w:ascii="Times New Roman" w:hAnsi="Times New Roman"/>
          <w:iCs/>
        </w:rPr>
        <w:t>:  Drifting</w:t>
      </w:r>
    </w:p>
    <w:p w:rsidR="00024997" w:rsidRPr="002B0DDC" w:rsidRDefault="00024997" w:rsidP="00024997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(The Unconscious reaction to cultural current)</w:t>
      </w:r>
    </w:p>
    <w:p w:rsidR="00024997" w:rsidRPr="002B0DDC" w:rsidRDefault="00024997" w:rsidP="00024997">
      <w:pPr>
        <w:pStyle w:val="Body"/>
        <w:jc w:val="center"/>
        <w:rPr>
          <w:rFonts w:ascii="Times New Roman" w:hAnsi="Times New Roman"/>
          <w:iCs/>
        </w:rPr>
      </w:pPr>
    </w:p>
    <w:p w:rsidR="00024997" w:rsidRPr="002B0DDC" w:rsidRDefault="00024997" w:rsidP="00024997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2</w:t>
      </w:r>
      <w:r w:rsidRPr="002B0DDC">
        <w:rPr>
          <w:rFonts w:ascii="Times New Roman" w:hAnsi="Times New Roman"/>
          <w:iCs/>
          <w:vertAlign w:val="superscript"/>
        </w:rPr>
        <w:t>nd</w:t>
      </w:r>
      <w:r w:rsidRPr="002B0DDC">
        <w:rPr>
          <w:rFonts w:ascii="Times New Roman" w:hAnsi="Times New Roman"/>
          <w:iCs/>
        </w:rPr>
        <w:t>:  Retreating</w:t>
      </w:r>
    </w:p>
    <w:p w:rsidR="00024997" w:rsidRPr="002B0DDC" w:rsidRDefault="00024997" w:rsidP="00024997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(The Willful decision</w:t>
      </w:r>
      <w:r w:rsidR="00C420D5" w:rsidRPr="002B0DDC">
        <w:rPr>
          <w:rFonts w:ascii="Times New Roman" w:hAnsi="Times New Roman"/>
          <w:iCs/>
        </w:rPr>
        <w:t xml:space="preserve"> to withdraw from the congregation where Faith In Christ is held on to by our Confession, and Fellowship with Christians </w:t>
      </w:r>
      <w:r w:rsidR="002B0DDC">
        <w:rPr>
          <w:rFonts w:ascii="Times New Roman" w:hAnsi="Times New Roman"/>
          <w:iCs/>
        </w:rPr>
        <w:t>is helped by our Communal commi</w:t>
      </w:r>
      <w:r w:rsidR="00C420D5" w:rsidRPr="002B0DDC">
        <w:rPr>
          <w:rFonts w:ascii="Times New Roman" w:hAnsi="Times New Roman"/>
          <w:iCs/>
        </w:rPr>
        <w:t>tment)</w:t>
      </w:r>
    </w:p>
    <w:p w:rsidR="00C420D5" w:rsidRPr="002B0DDC" w:rsidRDefault="00C420D5" w:rsidP="00024997">
      <w:pPr>
        <w:pStyle w:val="Body"/>
        <w:jc w:val="center"/>
        <w:rPr>
          <w:rFonts w:ascii="Times New Roman" w:hAnsi="Times New Roman"/>
          <w:iCs/>
        </w:rPr>
      </w:pPr>
    </w:p>
    <w:p w:rsidR="00C420D5" w:rsidRPr="002B0DDC" w:rsidRDefault="00C420D5" w:rsidP="00024997">
      <w:pPr>
        <w:pStyle w:val="Body"/>
        <w:jc w:val="center"/>
        <w:rPr>
          <w:rFonts w:ascii="Times New Roman" w:hAnsi="Times New Roman"/>
          <w:iCs/>
        </w:rPr>
      </w:pPr>
    </w:p>
    <w:p w:rsidR="00C420D5" w:rsidRPr="002B0DDC" w:rsidRDefault="00C420D5" w:rsidP="00C420D5">
      <w:pPr>
        <w:pStyle w:val="Body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 xml:space="preserve">But, there is an ultimate destiny to assembly displacement.  It’s not just so we can drift and retreat, but it’s so that we can </w:t>
      </w:r>
      <w:r w:rsidRPr="002B0DDC">
        <w:rPr>
          <w:rFonts w:ascii="Times New Roman" w:hAnsi="Times New Roman"/>
          <w:b/>
          <w:i/>
          <w:iCs/>
        </w:rPr>
        <w:t>Fall Away from the Faith!</w:t>
      </w:r>
    </w:p>
    <w:p w:rsidR="00FD5B3D" w:rsidRPr="002B0DDC" w:rsidRDefault="00FD5B3D" w:rsidP="00024997">
      <w:pPr>
        <w:pStyle w:val="Body"/>
        <w:jc w:val="center"/>
        <w:rPr>
          <w:rFonts w:ascii="Times New Roman" w:hAnsi="Times New Roman"/>
          <w:iCs/>
        </w:rPr>
      </w:pPr>
    </w:p>
    <w:p w:rsidR="00C420D5" w:rsidRPr="002B0DDC" w:rsidRDefault="00C420D5" w:rsidP="00C420D5">
      <w:pPr>
        <w:pStyle w:val="Body"/>
        <w:jc w:val="center"/>
        <w:rPr>
          <w:rFonts w:ascii="Times New Roman" w:hAnsi="Times New Roman"/>
          <w:b/>
          <w:i/>
          <w:iCs/>
        </w:rPr>
      </w:pPr>
    </w:p>
    <w:p w:rsidR="00C420D5" w:rsidRPr="002B0DDC" w:rsidRDefault="00C420D5" w:rsidP="00C420D5">
      <w:pPr>
        <w:pStyle w:val="Body"/>
        <w:jc w:val="center"/>
        <w:rPr>
          <w:rFonts w:ascii="Times New Roman" w:hAnsi="Times New Roman"/>
          <w:b/>
          <w:i/>
          <w:iCs/>
        </w:rPr>
      </w:pPr>
    </w:p>
    <w:p w:rsidR="00777EFD" w:rsidRPr="002B0DDC" w:rsidRDefault="00777EFD" w:rsidP="00024997">
      <w:pPr>
        <w:pStyle w:val="Body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When you read the book of Hebrews, the big issue wasn’t decrease in attendance in the assembly, but the big issue was Apostasy.</w:t>
      </w:r>
    </w:p>
    <w:p w:rsidR="00777EFD" w:rsidRPr="002B0DDC" w:rsidRDefault="00777EFD" w:rsidP="00024997">
      <w:pPr>
        <w:pStyle w:val="Body"/>
        <w:rPr>
          <w:rFonts w:ascii="Times New Roman" w:hAnsi="Times New Roman"/>
          <w:iCs/>
        </w:rPr>
      </w:pPr>
    </w:p>
    <w:p w:rsidR="00777EFD" w:rsidRPr="002B0DDC" w:rsidRDefault="00777EFD" w:rsidP="00024997">
      <w:pPr>
        <w:pStyle w:val="Body"/>
        <w:rPr>
          <w:rFonts w:ascii="Times New Roman" w:hAnsi="Times New Roman"/>
          <w:iCs/>
        </w:rPr>
      </w:pPr>
    </w:p>
    <w:p w:rsidR="002B0DDC" w:rsidRDefault="002B0DDC" w:rsidP="00024997">
      <w:pPr>
        <w:pStyle w:val="Body"/>
        <w:rPr>
          <w:rFonts w:ascii="Times New Roman" w:hAnsi="Times New Roman"/>
          <w:iCs/>
        </w:rPr>
      </w:pPr>
    </w:p>
    <w:p w:rsidR="005E40E8" w:rsidRPr="002B0DDC" w:rsidRDefault="005E40E8" w:rsidP="00024997">
      <w:pPr>
        <w:pStyle w:val="Body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 xml:space="preserve">Apostasy means a falling away from a position that has already been reached.  (You don’t want to regress from the point you have reached in the faith). </w:t>
      </w:r>
    </w:p>
    <w:p w:rsidR="005E40E8" w:rsidRPr="002B0DDC" w:rsidRDefault="005E40E8" w:rsidP="00024997">
      <w:pPr>
        <w:pStyle w:val="Body"/>
        <w:rPr>
          <w:rFonts w:ascii="Times New Roman" w:hAnsi="Times New Roman"/>
          <w:iCs/>
        </w:rPr>
      </w:pPr>
    </w:p>
    <w:p w:rsidR="00662C20" w:rsidRPr="002B0DDC" w:rsidRDefault="00662C20" w:rsidP="00662C20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 xml:space="preserve">Hebrews 6, is the hard and controversial discussion about “Falling away from the faith”.  </w:t>
      </w:r>
    </w:p>
    <w:p w:rsidR="00777EFD" w:rsidRPr="002B0DDC" w:rsidRDefault="00777EFD" w:rsidP="00024997">
      <w:pPr>
        <w:pStyle w:val="Body"/>
        <w:rPr>
          <w:rFonts w:ascii="Times New Roman" w:hAnsi="Times New Roman"/>
          <w:iCs/>
        </w:rPr>
      </w:pPr>
    </w:p>
    <w:p w:rsidR="00662C20" w:rsidRPr="002B0DDC" w:rsidRDefault="00662C20" w:rsidP="00024997">
      <w:pPr>
        <w:pStyle w:val="Body"/>
        <w:rPr>
          <w:rFonts w:ascii="Times New Roman" w:hAnsi="Times New Roman"/>
          <w:iCs/>
        </w:rPr>
      </w:pPr>
    </w:p>
    <w:p w:rsidR="00662C20" w:rsidRPr="002B0DDC" w:rsidRDefault="00662C20" w:rsidP="002B0DDC">
      <w:pPr>
        <w:pStyle w:val="Body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That was the writer’s concern.</w:t>
      </w:r>
      <w:r w:rsidR="002B0DDC">
        <w:rPr>
          <w:rFonts w:ascii="Times New Roman" w:hAnsi="Times New Roman"/>
          <w:iCs/>
        </w:rPr>
        <w:t xml:space="preserve">  </w:t>
      </w:r>
      <w:r w:rsidR="005E40E8" w:rsidRPr="002B0DDC">
        <w:rPr>
          <w:rFonts w:ascii="Times New Roman" w:hAnsi="Times New Roman"/>
          <w:iCs/>
        </w:rPr>
        <w:t>That’s why He told them, through the assembly, to “Hold to the confession of their faith” and “Do community with other believers in fellowship”.</w:t>
      </w:r>
    </w:p>
    <w:p w:rsidR="005E40E8" w:rsidRPr="002B0DDC" w:rsidRDefault="005E40E8" w:rsidP="005E40E8">
      <w:pPr>
        <w:pStyle w:val="Body"/>
        <w:jc w:val="center"/>
        <w:rPr>
          <w:rFonts w:ascii="Times New Roman" w:hAnsi="Times New Roman"/>
          <w:iCs/>
        </w:rPr>
      </w:pPr>
    </w:p>
    <w:p w:rsidR="005E40E8" w:rsidRPr="002B0DDC" w:rsidRDefault="005E40E8" w:rsidP="005E40E8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But lastly, through the assembly, they were to encourage one another till the coming of the Lord!</w:t>
      </w:r>
    </w:p>
    <w:p w:rsidR="005E40E8" w:rsidRPr="002B0DDC" w:rsidRDefault="005E40E8" w:rsidP="005E40E8">
      <w:pPr>
        <w:pStyle w:val="Body"/>
        <w:jc w:val="center"/>
        <w:rPr>
          <w:rFonts w:ascii="Times New Roman" w:hAnsi="Times New Roman"/>
          <w:iCs/>
        </w:rPr>
      </w:pPr>
    </w:p>
    <w:p w:rsidR="005E40E8" w:rsidRPr="002B0DDC" w:rsidRDefault="005E40E8" w:rsidP="005E40E8">
      <w:pPr>
        <w:pStyle w:val="Body"/>
        <w:jc w:val="center"/>
        <w:rPr>
          <w:rFonts w:ascii="Times New Roman" w:hAnsi="Times New Roman"/>
          <w:b/>
          <w:i/>
          <w:iCs/>
        </w:rPr>
      </w:pPr>
      <w:r w:rsidRPr="002B0DDC">
        <w:rPr>
          <w:rFonts w:ascii="Times New Roman" w:hAnsi="Times New Roman"/>
          <w:iCs/>
        </w:rPr>
        <w:t>Verse 25 said “</w:t>
      </w:r>
      <w:r w:rsidRPr="002B0DDC">
        <w:rPr>
          <w:rFonts w:ascii="Times New Roman" w:hAnsi="Times New Roman"/>
          <w:b/>
          <w:i/>
          <w:iCs/>
          <w:u w:val="single"/>
        </w:rPr>
        <w:t xml:space="preserve">Not forsaking the assembling of ourselves together, as is the manner of some, </w:t>
      </w:r>
      <w:r w:rsidRPr="002B0DDC">
        <w:rPr>
          <w:rFonts w:ascii="Times New Roman" w:hAnsi="Times New Roman"/>
          <w:b/>
          <w:i/>
          <w:iCs/>
        </w:rPr>
        <w:t xml:space="preserve">but exhorting one another, and so much the more as you see the Day approaching.”  </w:t>
      </w:r>
    </w:p>
    <w:p w:rsidR="005E40E8" w:rsidRPr="002B0DDC" w:rsidRDefault="005E40E8" w:rsidP="005E40E8">
      <w:pPr>
        <w:pStyle w:val="Body"/>
        <w:jc w:val="center"/>
        <w:rPr>
          <w:rFonts w:ascii="Times New Roman" w:hAnsi="Times New Roman"/>
          <w:b/>
          <w:i/>
          <w:iCs/>
        </w:rPr>
      </w:pPr>
    </w:p>
    <w:p w:rsidR="005E40E8" w:rsidRPr="002B0DDC" w:rsidRDefault="005E40E8" w:rsidP="005E40E8">
      <w:pPr>
        <w:pStyle w:val="Body"/>
        <w:jc w:val="center"/>
        <w:rPr>
          <w:rFonts w:ascii="Times New Roman" w:hAnsi="Times New Roman"/>
          <w:b/>
          <w:i/>
          <w:iCs/>
        </w:rPr>
      </w:pPr>
    </w:p>
    <w:p w:rsidR="005E40E8" w:rsidRPr="002B0DDC" w:rsidRDefault="005E40E8" w:rsidP="005E40E8">
      <w:pPr>
        <w:pStyle w:val="Body"/>
        <w:jc w:val="center"/>
        <w:rPr>
          <w:rFonts w:ascii="Times New Roman" w:hAnsi="Times New Roman"/>
          <w:iCs/>
        </w:rPr>
      </w:pPr>
    </w:p>
    <w:p w:rsidR="005E40E8" w:rsidRPr="002B0DDC" w:rsidRDefault="005E40E8" w:rsidP="005E40E8">
      <w:pPr>
        <w:pStyle w:val="Body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 xml:space="preserve">The word exhort means “to aide, to help, to comfort, but mainly it means to encourage”.  </w:t>
      </w:r>
    </w:p>
    <w:p w:rsidR="005E40E8" w:rsidRPr="002B0DDC" w:rsidRDefault="005E40E8" w:rsidP="005E40E8">
      <w:pPr>
        <w:pStyle w:val="Body"/>
        <w:rPr>
          <w:rFonts w:ascii="Times New Roman" w:hAnsi="Times New Roman"/>
          <w:iCs/>
        </w:rPr>
      </w:pPr>
    </w:p>
    <w:p w:rsidR="00417636" w:rsidRPr="002B0DDC" w:rsidRDefault="00417636" w:rsidP="00417636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Encouragement keeps us as believers doing what we are supposed to do, in the face of doubt, distrust, and disillusionment.</w:t>
      </w:r>
    </w:p>
    <w:p w:rsidR="00417636" w:rsidRPr="002B0DDC" w:rsidRDefault="00417636" w:rsidP="00417636">
      <w:pPr>
        <w:pStyle w:val="Body"/>
        <w:jc w:val="center"/>
        <w:rPr>
          <w:rFonts w:ascii="Times New Roman" w:hAnsi="Times New Roman"/>
          <w:iCs/>
        </w:rPr>
      </w:pPr>
    </w:p>
    <w:p w:rsidR="00417636" w:rsidRPr="002B0DDC" w:rsidRDefault="00417636" w:rsidP="00417636">
      <w:pPr>
        <w:pStyle w:val="Body"/>
        <w:jc w:val="center"/>
        <w:rPr>
          <w:rFonts w:ascii="Times New Roman" w:hAnsi="Times New Roman"/>
          <w:iCs/>
        </w:rPr>
      </w:pPr>
    </w:p>
    <w:p w:rsidR="005E40E8" w:rsidRPr="002B0DDC" w:rsidRDefault="005E40E8" w:rsidP="005E40E8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The practice that keeps us from falling away from the position that we’ve already reached, is the encouragement we receive from one another!</w:t>
      </w:r>
    </w:p>
    <w:p w:rsidR="00417636" w:rsidRDefault="00417636" w:rsidP="00417636">
      <w:pPr>
        <w:pStyle w:val="Body"/>
        <w:rPr>
          <w:rFonts w:ascii="Times New Roman" w:hAnsi="Times New Roman"/>
          <w:i/>
          <w:iCs/>
        </w:rPr>
      </w:pPr>
    </w:p>
    <w:p w:rsidR="002B0DDC" w:rsidRPr="002B0DDC" w:rsidRDefault="002B0DDC" w:rsidP="00417636">
      <w:pPr>
        <w:pStyle w:val="Body"/>
        <w:rPr>
          <w:rFonts w:ascii="Times New Roman" w:hAnsi="Times New Roman"/>
          <w:i/>
          <w:iCs/>
        </w:rPr>
      </w:pPr>
    </w:p>
    <w:p w:rsidR="00417636" w:rsidRPr="002B0DDC" w:rsidRDefault="001633FB" w:rsidP="001633FB">
      <w:pPr>
        <w:pStyle w:val="Body"/>
        <w:jc w:val="center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Saints, Sometimes we need somebody to encourage us.  And that’s what the assembly does for us!</w:t>
      </w:r>
    </w:p>
    <w:p w:rsidR="001633FB" w:rsidRPr="002B0DDC" w:rsidRDefault="001633FB" w:rsidP="001633FB">
      <w:pPr>
        <w:pStyle w:val="Body"/>
        <w:rPr>
          <w:rFonts w:ascii="Times New Roman" w:hAnsi="Times New Roman"/>
          <w:iCs/>
        </w:rPr>
      </w:pPr>
    </w:p>
    <w:p w:rsidR="001633FB" w:rsidRPr="002B0DDC" w:rsidRDefault="001633FB" w:rsidP="001633FB">
      <w:pPr>
        <w:pStyle w:val="Body"/>
        <w:rPr>
          <w:rFonts w:ascii="Times New Roman" w:hAnsi="Times New Roman"/>
          <w:iCs/>
        </w:rPr>
      </w:pPr>
    </w:p>
    <w:p w:rsidR="001633FB" w:rsidRPr="002B0DDC" w:rsidRDefault="001633FB" w:rsidP="001633FB">
      <w:pPr>
        <w:pStyle w:val="Body"/>
        <w:rPr>
          <w:rFonts w:ascii="Times New Roman" w:hAnsi="Times New Roman"/>
          <w:iCs/>
        </w:rPr>
      </w:pPr>
    </w:p>
    <w:p w:rsidR="001633FB" w:rsidRPr="002B0DDC" w:rsidRDefault="001633FB" w:rsidP="001633FB">
      <w:pPr>
        <w:pStyle w:val="Body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The writer of the text, instructed them to Encourage one another, until the coming of the day of the Lord!</w:t>
      </w:r>
    </w:p>
    <w:p w:rsidR="001633FB" w:rsidRPr="002B0DDC" w:rsidRDefault="001633FB" w:rsidP="001633FB">
      <w:pPr>
        <w:pStyle w:val="Body"/>
        <w:rPr>
          <w:rFonts w:ascii="Times New Roman" w:hAnsi="Times New Roman"/>
          <w:iCs/>
        </w:rPr>
      </w:pPr>
    </w:p>
    <w:p w:rsidR="001633FB" w:rsidRPr="002B0DDC" w:rsidRDefault="001633FB" w:rsidP="001633FB">
      <w:pPr>
        <w:pStyle w:val="Body"/>
        <w:rPr>
          <w:rFonts w:ascii="Times New Roman" w:hAnsi="Times New Roman"/>
          <w:iCs/>
        </w:rPr>
      </w:pPr>
    </w:p>
    <w:p w:rsidR="001633FB" w:rsidRPr="002B0DDC" w:rsidRDefault="001633FB" w:rsidP="001633FB">
      <w:pPr>
        <w:pStyle w:val="Body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In their context, and in our context that means two things!</w:t>
      </w:r>
    </w:p>
    <w:p w:rsidR="001633FB" w:rsidRPr="002B0DDC" w:rsidRDefault="001633FB" w:rsidP="001633FB">
      <w:pPr>
        <w:pStyle w:val="Body"/>
        <w:rPr>
          <w:rFonts w:ascii="Times New Roman" w:hAnsi="Times New Roman"/>
          <w:iCs/>
        </w:rPr>
      </w:pPr>
    </w:p>
    <w:p w:rsidR="001633FB" w:rsidRPr="002B0DDC" w:rsidRDefault="001633FB" w:rsidP="001633FB">
      <w:pPr>
        <w:pStyle w:val="Body"/>
        <w:numPr>
          <w:ilvl w:val="0"/>
          <w:numId w:val="14"/>
        </w:numPr>
        <w:rPr>
          <w:rFonts w:ascii="Times New Roman" w:hAnsi="Times New Roman"/>
          <w:b/>
          <w:iCs/>
        </w:rPr>
      </w:pPr>
      <w:r w:rsidRPr="002B0DDC">
        <w:rPr>
          <w:rFonts w:ascii="Times New Roman" w:hAnsi="Times New Roman"/>
          <w:iCs/>
        </w:rPr>
        <w:t xml:space="preserve"> </w:t>
      </w:r>
      <w:r w:rsidRPr="002B0DDC">
        <w:rPr>
          <w:rFonts w:ascii="Times New Roman" w:hAnsi="Times New Roman"/>
          <w:b/>
          <w:iCs/>
        </w:rPr>
        <w:t>Confer about the Experience</w:t>
      </w:r>
    </w:p>
    <w:p w:rsidR="001633FB" w:rsidRPr="002B0DDC" w:rsidRDefault="001633FB" w:rsidP="001633FB">
      <w:pPr>
        <w:pStyle w:val="Body"/>
        <w:rPr>
          <w:rFonts w:ascii="Times New Roman" w:hAnsi="Times New Roman"/>
          <w:iCs/>
        </w:rPr>
      </w:pPr>
    </w:p>
    <w:p w:rsidR="001633FB" w:rsidRPr="002B0DDC" w:rsidRDefault="003516C3" w:rsidP="001633FB">
      <w:pPr>
        <w:pStyle w:val="Body"/>
        <w:ind w:left="720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The word confer means to discuss something with somebody in order to exchange something or get advice</w:t>
      </w:r>
    </w:p>
    <w:p w:rsidR="003516C3" w:rsidRPr="002B0DDC" w:rsidRDefault="003516C3" w:rsidP="001633FB">
      <w:pPr>
        <w:pStyle w:val="Body"/>
        <w:ind w:left="720"/>
        <w:rPr>
          <w:rFonts w:ascii="Times New Roman" w:hAnsi="Times New Roman"/>
          <w:iCs/>
        </w:rPr>
      </w:pPr>
    </w:p>
    <w:p w:rsidR="003516C3" w:rsidRPr="002B0DDC" w:rsidRDefault="003516C3" w:rsidP="001633FB">
      <w:pPr>
        <w:pStyle w:val="Body"/>
        <w:ind w:left="720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 xml:space="preserve">The spiritual dynamic </w:t>
      </w:r>
      <w:r w:rsidR="003C2684" w:rsidRPr="002B0DDC">
        <w:rPr>
          <w:rFonts w:ascii="Times New Roman" w:hAnsi="Times New Roman"/>
          <w:iCs/>
        </w:rPr>
        <w:t>that takes place during e</w:t>
      </w:r>
      <w:r w:rsidRPr="002B0DDC">
        <w:rPr>
          <w:rFonts w:ascii="Times New Roman" w:hAnsi="Times New Roman"/>
          <w:iCs/>
        </w:rPr>
        <w:t>ncouragement is that when we encourage one another in the process of the Christian experience</w:t>
      </w:r>
      <w:r w:rsidR="003C2684" w:rsidRPr="002B0DDC">
        <w:rPr>
          <w:rFonts w:ascii="Times New Roman" w:hAnsi="Times New Roman"/>
          <w:iCs/>
        </w:rPr>
        <w:t>, we have the ability to confer something upon one another.</w:t>
      </w:r>
    </w:p>
    <w:p w:rsidR="003C2684" w:rsidRPr="002B0DDC" w:rsidRDefault="003C2684" w:rsidP="001633FB">
      <w:pPr>
        <w:pStyle w:val="Body"/>
        <w:ind w:left="720"/>
        <w:rPr>
          <w:rFonts w:ascii="Times New Roman" w:hAnsi="Times New Roman"/>
          <w:iCs/>
        </w:rPr>
      </w:pPr>
    </w:p>
    <w:p w:rsidR="003C2684" w:rsidRPr="002B0DDC" w:rsidRDefault="003C2684" w:rsidP="001633FB">
      <w:pPr>
        <w:pStyle w:val="Body"/>
        <w:ind w:left="720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There is a spiritual exchange that takes place.</w:t>
      </w:r>
    </w:p>
    <w:p w:rsidR="003C2684" w:rsidRPr="002B0DDC" w:rsidRDefault="003C2684" w:rsidP="001633FB">
      <w:pPr>
        <w:pStyle w:val="Body"/>
        <w:rPr>
          <w:rFonts w:ascii="Times New Roman" w:hAnsi="Times New Roman"/>
          <w:iCs/>
        </w:rPr>
      </w:pPr>
    </w:p>
    <w:p w:rsidR="001633FB" w:rsidRPr="002B0DDC" w:rsidRDefault="001633FB" w:rsidP="001633FB">
      <w:pPr>
        <w:pStyle w:val="Body"/>
        <w:numPr>
          <w:ilvl w:val="0"/>
          <w:numId w:val="14"/>
        </w:numPr>
        <w:rPr>
          <w:rFonts w:ascii="Times New Roman" w:hAnsi="Times New Roman"/>
          <w:b/>
          <w:iCs/>
        </w:rPr>
      </w:pPr>
      <w:r w:rsidRPr="002B0DDC">
        <w:rPr>
          <w:rFonts w:ascii="Times New Roman" w:hAnsi="Times New Roman"/>
          <w:b/>
          <w:iCs/>
        </w:rPr>
        <w:t>Confirm the Expectation</w:t>
      </w:r>
    </w:p>
    <w:p w:rsidR="00A440E1" w:rsidRPr="002B0DDC" w:rsidRDefault="00A440E1" w:rsidP="00A440E1">
      <w:pPr>
        <w:pStyle w:val="Body"/>
        <w:rPr>
          <w:rFonts w:ascii="Times New Roman" w:hAnsi="Times New Roman"/>
          <w:b/>
          <w:iCs/>
        </w:rPr>
      </w:pPr>
    </w:p>
    <w:p w:rsidR="00A440E1" w:rsidRPr="002B0DDC" w:rsidRDefault="00A440E1" w:rsidP="00A440E1">
      <w:pPr>
        <w:pStyle w:val="Body"/>
        <w:ind w:left="720"/>
        <w:rPr>
          <w:rFonts w:ascii="Times New Roman" w:hAnsi="Times New Roman"/>
          <w:iCs/>
        </w:rPr>
      </w:pPr>
      <w:r w:rsidRPr="002B0DDC">
        <w:rPr>
          <w:rFonts w:ascii="Times New Roman" w:hAnsi="Times New Roman"/>
          <w:iCs/>
        </w:rPr>
        <w:t>Every now and then in faith, when we’re going through our experiences, We need the Saints to Confirm the Expectation of our faith!</w:t>
      </w:r>
    </w:p>
    <w:p w:rsidR="00A440E1" w:rsidRPr="002B0DDC" w:rsidRDefault="00A440E1" w:rsidP="00A440E1">
      <w:pPr>
        <w:pStyle w:val="Body"/>
        <w:ind w:left="720"/>
        <w:rPr>
          <w:rFonts w:ascii="Times New Roman" w:hAnsi="Times New Roman"/>
          <w:iCs/>
        </w:rPr>
      </w:pPr>
    </w:p>
    <w:p w:rsidR="00A440E1" w:rsidRPr="002B0DDC" w:rsidRDefault="00A440E1" w:rsidP="002B0DDC">
      <w:pPr>
        <w:pStyle w:val="Body"/>
        <w:rPr>
          <w:rFonts w:ascii="Times New Roman" w:hAnsi="Times New Roman"/>
          <w:iCs/>
        </w:rPr>
      </w:pPr>
    </w:p>
    <w:p w:rsidR="00417636" w:rsidRPr="002B0DDC" w:rsidRDefault="002B0DDC" w:rsidP="002B0DDC">
      <w:pPr>
        <w:pStyle w:val="Body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 Confirmed Expectation helps us to Hold On and Keep on Keeping on!!</w:t>
      </w:r>
    </w:p>
    <w:p w:rsidR="005E40E8" w:rsidRPr="002B0DDC" w:rsidRDefault="005E40E8" w:rsidP="005E40E8">
      <w:pPr>
        <w:pStyle w:val="Body"/>
        <w:rPr>
          <w:rFonts w:ascii="Times New Roman" w:hAnsi="Times New Roman"/>
          <w:iCs/>
        </w:rPr>
      </w:pPr>
    </w:p>
    <w:sectPr w:rsidR="005E40E8" w:rsidRPr="002B0DDC" w:rsidSect="002B0D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4B" w:rsidRDefault="0094354B">
      <w:r>
        <w:separator/>
      </w:r>
    </w:p>
  </w:endnote>
  <w:endnote w:type="continuationSeparator" w:id="0">
    <w:p w:rsidR="0094354B" w:rsidRDefault="0094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27" w:rsidRDefault="003647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27" w:rsidRDefault="003647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27" w:rsidRDefault="003647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4B" w:rsidRDefault="0094354B">
      <w:r>
        <w:separator/>
      </w:r>
    </w:p>
  </w:footnote>
  <w:footnote w:type="continuationSeparator" w:id="0">
    <w:p w:rsidR="0094354B" w:rsidRDefault="00943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27" w:rsidRDefault="003647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1F" w:rsidRDefault="00005C1F">
    <w:pPr>
      <w:pStyle w:val="HeaderFooter"/>
      <w:tabs>
        <w:tab w:val="clear" w:pos="9020"/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27" w:rsidRDefault="003647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321"/>
    <w:multiLevelType w:val="hybridMultilevel"/>
    <w:tmpl w:val="16AE6416"/>
    <w:numStyleLink w:val="Harvard"/>
  </w:abstractNum>
  <w:abstractNum w:abstractNumId="1">
    <w:nsid w:val="1759734F"/>
    <w:multiLevelType w:val="hybridMultilevel"/>
    <w:tmpl w:val="D408F6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5449E"/>
    <w:multiLevelType w:val="hybridMultilevel"/>
    <w:tmpl w:val="2FF67A7E"/>
    <w:lvl w:ilvl="0" w:tplc="1CC41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20763"/>
    <w:multiLevelType w:val="hybridMultilevel"/>
    <w:tmpl w:val="16AE6416"/>
    <w:styleLink w:val="Harvard"/>
    <w:lvl w:ilvl="0" w:tplc="06E24600">
      <w:start w:val="1"/>
      <w:numFmt w:val="upperRoman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203324">
      <w:start w:val="1"/>
      <w:numFmt w:val="upperLetter"/>
      <w:lvlText w:val="%2."/>
      <w:lvlJc w:val="left"/>
      <w:pPr>
        <w:ind w:left="8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9ED322">
      <w:start w:val="1"/>
      <w:numFmt w:val="decimal"/>
      <w:lvlText w:val="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12F10E">
      <w:start w:val="1"/>
      <w:numFmt w:val="lowerLetter"/>
      <w:lvlText w:val="%4)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125960">
      <w:start w:val="1"/>
      <w:numFmt w:val="decimal"/>
      <w:lvlText w:val="(%5)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162154">
      <w:start w:val="1"/>
      <w:numFmt w:val="lowerLetter"/>
      <w:lvlText w:val="(%6)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283EB2">
      <w:start w:val="1"/>
      <w:numFmt w:val="lowerRoman"/>
      <w:lvlText w:val="%7)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BE22F4">
      <w:start w:val="1"/>
      <w:numFmt w:val="decimal"/>
      <w:lvlText w:val="(%8)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B6D0AA">
      <w:start w:val="1"/>
      <w:numFmt w:val="lowerLetter"/>
      <w:lvlText w:val="(%9)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B2E21FE"/>
    <w:multiLevelType w:val="hybridMultilevel"/>
    <w:tmpl w:val="4378A044"/>
    <w:lvl w:ilvl="0" w:tplc="333849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4AC4B52"/>
    <w:multiLevelType w:val="hybridMultilevel"/>
    <w:tmpl w:val="CF825218"/>
    <w:lvl w:ilvl="0" w:tplc="808A9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396"/>
    <w:multiLevelType w:val="hybridMultilevel"/>
    <w:tmpl w:val="BF7C93C0"/>
    <w:lvl w:ilvl="0" w:tplc="8BBC1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7556B"/>
    <w:multiLevelType w:val="hybridMultilevel"/>
    <w:tmpl w:val="B4A0D706"/>
    <w:lvl w:ilvl="0" w:tplc="064CF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A5061"/>
    <w:multiLevelType w:val="hybridMultilevel"/>
    <w:tmpl w:val="29FC17A2"/>
    <w:lvl w:ilvl="0" w:tplc="69D8E99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E2EB1"/>
    <w:multiLevelType w:val="hybridMultilevel"/>
    <w:tmpl w:val="D0120352"/>
    <w:lvl w:ilvl="0" w:tplc="0C16F85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22BB5"/>
    <w:multiLevelType w:val="hybridMultilevel"/>
    <w:tmpl w:val="F56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04A5C"/>
    <w:multiLevelType w:val="hybridMultilevel"/>
    <w:tmpl w:val="DE0C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34055"/>
    <w:multiLevelType w:val="hybridMultilevel"/>
    <w:tmpl w:val="9238F86A"/>
    <w:lvl w:ilvl="0" w:tplc="51F0C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30B0F"/>
    <w:multiLevelType w:val="hybridMultilevel"/>
    <w:tmpl w:val="DDBA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5C1F"/>
    <w:rsid w:val="00004C3A"/>
    <w:rsid w:val="00005C1F"/>
    <w:rsid w:val="00017C2D"/>
    <w:rsid w:val="00020A7F"/>
    <w:rsid w:val="00024997"/>
    <w:rsid w:val="00025A33"/>
    <w:rsid w:val="00040F7A"/>
    <w:rsid w:val="00044715"/>
    <w:rsid w:val="00054C41"/>
    <w:rsid w:val="0006191D"/>
    <w:rsid w:val="000759ED"/>
    <w:rsid w:val="000852F1"/>
    <w:rsid w:val="00087103"/>
    <w:rsid w:val="000A458D"/>
    <w:rsid w:val="000B1518"/>
    <w:rsid w:val="000C2F6C"/>
    <w:rsid w:val="000E0343"/>
    <w:rsid w:val="001145AF"/>
    <w:rsid w:val="0014390E"/>
    <w:rsid w:val="00145643"/>
    <w:rsid w:val="001602F3"/>
    <w:rsid w:val="001633FB"/>
    <w:rsid w:val="00175027"/>
    <w:rsid w:val="00190885"/>
    <w:rsid w:val="001912E1"/>
    <w:rsid w:val="001A04D1"/>
    <w:rsid w:val="001A55F2"/>
    <w:rsid w:val="001B2C61"/>
    <w:rsid w:val="001C741A"/>
    <w:rsid w:val="001F31CD"/>
    <w:rsid w:val="001F4483"/>
    <w:rsid w:val="00205168"/>
    <w:rsid w:val="00221EC1"/>
    <w:rsid w:val="00225015"/>
    <w:rsid w:val="00227B66"/>
    <w:rsid w:val="00231F28"/>
    <w:rsid w:val="00245A14"/>
    <w:rsid w:val="00264351"/>
    <w:rsid w:val="00274B84"/>
    <w:rsid w:val="00284788"/>
    <w:rsid w:val="002879F9"/>
    <w:rsid w:val="002962D3"/>
    <w:rsid w:val="00297AE2"/>
    <w:rsid w:val="002B0DDC"/>
    <w:rsid w:val="002B5F8D"/>
    <w:rsid w:val="002D3EB7"/>
    <w:rsid w:val="002D7676"/>
    <w:rsid w:val="002F3748"/>
    <w:rsid w:val="003035C4"/>
    <w:rsid w:val="00322175"/>
    <w:rsid w:val="00337233"/>
    <w:rsid w:val="00343208"/>
    <w:rsid w:val="003516C3"/>
    <w:rsid w:val="003635B0"/>
    <w:rsid w:val="00364727"/>
    <w:rsid w:val="0036603C"/>
    <w:rsid w:val="003732AD"/>
    <w:rsid w:val="003825D5"/>
    <w:rsid w:val="003831ED"/>
    <w:rsid w:val="00392EDD"/>
    <w:rsid w:val="00392F9A"/>
    <w:rsid w:val="0039649B"/>
    <w:rsid w:val="003B0587"/>
    <w:rsid w:val="003B0F6B"/>
    <w:rsid w:val="003C2684"/>
    <w:rsid w:val="003D7BC3"/>
    <w:rsid w:val="00417636"/>
    <w:rsid w:val="00420CED"/>
    <w:rsid w:val="00422AEC"/>
    <w:rsid w:val="00423607"/>
    <w:rsid w:val="00445130"/>
    <w:rsid w:val="00452F96"/>
    <w:rsid w:val="00454682"/>
    <w:rsid w:val="00461A37"/>
    <w:rsid w:val="00476056"/>
    <w:rsid w:val="00482BAC"/>
    <w:rsid w:val="004839AF"/>
    <w:rsid w:val="00487DA6"/>
    <w:rsid w:val="00495A33"/>
    <w:rsid w:val="004D2A0E"/>
    <w:rsid w:val="004D59CD"/>
    <w:rsid w:val="004D6706"/>
    <w:rsid w:val="004E7F10"/>
    <w:rsid w:val="004F16C1"/>
    <w:rsid w:val="004F24E1"/>
    <w:rsid w:val="00502A56"/>
    <w:rsid w:val="00506FDE"/>
    <w:rsid w:val="00515DA6"/>
    <w:rsid w:val="00530CA6"/>
    <w:rsid w:val="00535341"/>
    <w:rsid w:val="0054259C"/>
    <w:rsid w:val="00547884"/>
    <w:rsid w:val="00551B09"/>
    <w:rsid w:val="00557646"/>
    <w:rsid w:val="005B48B8"/>
    <w:rsid w:val="005B73DF"/>
    <w:rsid w:val="005C4C6C"/>
    <w:rsid w:val="005D322E"/>
    <w:rsid w:val="005D3C4D"/>
    <w:rsid w:val="005D6B61"/>
    <w:rsid w:val="005E1795"/>
    <w:rsid w:val="005E40E8"/>
    <w:rsid w:val="005F163D"/>
    <w:rsid w:val="00606E89"/>
    <w:rsid w:val="00611533"/>
    <w:rsid w:val="006458F1"/>
    <w:rsid w:val="00647467"/>
    <w:rsid w:val="00653DCE"/>
    <w:rsid w:val="00662C20"/>
    <w:rsid w:val="006656BA"/>
    <w:rsid w:val="00671CE4"/>
    <w:rsid w:val="00682ED4"/>
    <w:rsid w:val="00686B5C"/>
    <w:rsid w:val="0068778C"/>
    <w:rsid w:val="006C1735"/>
    <w:rsid w:val="006C1D09"/>
    <w:rsid w:val="006C337C"/>
    <w:rsid w:val="006C62CE"/>
    <w:rsid w:val="006E1779"/>
    <w:rsid w:val="006E71F5"/>
    <w:rsid w:val="006F29F9"/>
    <w:rsid w:val="006F6234"/>
    <w:rsid w:val="0070167D"/>
    <w:rsid w:val="00703E29"/>
    <w:rsid w:val="00706E0A"/>
    <w:rsid w:val="00723C5C"/>
    <w:rsid w:val="007242E3"/>
    <w:rsid w:val="007263B2"/>
    <w:rsid w:val="00727AB9"/>
    <w:rsid w:val="00743CC9"/>
    <w:rsid w:val="007469B5"/>
    <w:rsid w:val="00747BDD"/>
    <w:rsid w:val="00765F33"/>
    <w:rsid w:val="00766535"/>
    <w:rsid w:val="00770C29"/>
    <w:rsid w:val="007756E5"/>
    <w:rsid w:val="00777EFD"/>
    <w:rsid w:val="007A474B"/>
    <w:rsid w:val="007A630B"/>
    <w:rsid w:val="007B78EB"/>
    <w:rsid w:val="007D3C22"/>
    <w:rsid w:val="007D5561"/>
    <w:rsid w:val="007E4014"/>
    <w:rsid w:val="007F23A5"/>
    <w:rsid w:val="00807803"/>
    <w:rsid w:val="0083472E"/>
    <w:rsid w:val="008414C3"/>
    <w:rsid w:val="00850EAF"/>
    <w:rsid w:val="00863C7B"/>
    <w:rsid w:val="00872309"/>
    <w:rsid w:val="00891EFD"/>
    <w:rsid w:val="0089281C"/>
    <w:rsid w:val="008C4512"/>
    <w:rsid w:val="008C6D7C"/>
    <w:rsid w:val="008D03AA"/>
    <w:rsid w:val="008E67BD"/>
    <w:rsid w:val="008F279C"/>
    <w:rsid w:val="0090637C"/>
    <w:rsid w:val="00907F21"/>
    <w:rsid w:val="00915A21"/>
    <w:rsid w:val="00917237"/>
    <w:rsid w:val="00921704"/>
    <w:rsid w:val="0093201B"/>
    <w:rsid w:val="0094354B"/>
    <w:rsid w:val="00944048"/>
    <w:rsid w:val="009507CD"/>
    <w:rsid w:val="00963DCF"/>
    <w:rsid w:val="00965D92"/>
    <w:rsid w:val="00967541"/>
    <w:rsid w:val="00992C07"/>
    <w:rsid w:val="009A0E70"/>
    <w:rsid w:val="009B64F8"/>
    <w:rsid w:val="009D3C8A"/>
    <w:rsid w:val="009E0D7B"/>
    <w:rsid w:val="009F1F08"/>
    <w:rsid w:val="00A04C72"/>
    <w:rsid w:val="00A12A98"/>
    <w:rsid w:val="00A2430A"/>
    <w:rsid w:val="00A25555"/>
    <w:rsid w:val="00A440E1"/>
    <w:rsid w:val="00A534C2"/>
    <w:rsid w:val="00A55F90"/>
    <w:rsid w:val="00A65BBB"/>
    <w:rsid w:val="00A86420"/>
    <w:rsid w:val="00A87D63"/>
    <w:rsid w:val="00AA1531"/>
    <w:rsid w:val="00AB55F9"/>
    <w:rsid w:val="00AB5C03"/>
    <w:rsid w:val="00AC2568"/>
    <w:rsid w:val="00AC2BD3"/>
    <w:rsid w:val="00AF0156"/>
    <w:rsid w:val="00B04A46"/>
    <w:rsid w:val="00B12D76"/>
    <w:rsid w:val="00B133BE"/>
    <w:rsid w:val="00B35874"/>
    <w:rsid w:val="00B5273B"/>
    <w:rsid w:val="00B61CEA"/>
    <w:rsid w:val="00B831D0"/>
    <w:rsid w:val="00B93C98"/>
    <w:rsid w:val="00BB7411"/>
    <w:rsid w:val="00BD1605"/>
    <w:rsid w:val="00BD21E7"/>
    <w:rsid w:val="00BD29D2"/>
    <w:rsid w:val="00BD3DFD"/>
    <w:rsid w:val="00BE07CB"/>
    <w:rsid w:val="00BE3B88"/>
    <w:rsid w:val="00BF1C3E"/>
    <w:rsid w:val="00C04BA0"/>
    <w:rsid w:val="00C11363"/>
    <w:rsid w:val="00C30ECF"/>
    <w:rsid w:val="00C420D5"/>
    <w:rsid w:val="00C528E5"/>
    <w:rsid w:val="00C65060"/>
    <w:rsid w:val="00C740AF"/>
    <w:rsid w:val="00C85E66"/>
    <w:rsid w:val="00CC213B"/>
    <w:rsid w:val="00CC5865"/>
    <w:rsid w:val="00CE5CA7"/>
    <w:rsid w:val="00D142A8"/>
    <w:rsid w:val="00D14F0A"/>
    <w:rsid w:val="00D16405"/>
    <w:rsid w:val="00D43EA3"/>
    <w:rsid w:val="00D51D0C"/>
    <w:rsid w:val="00D679F0"/>
    <w:rsid w:val="00D67A11"/>
    <w:rsid w:val="00D82B39"/>
    <w:rsid w:val="00D83FF8"/>
    <w:rsid w:val="00D916AA"/>
    <w:rsid w:val="00DA0654"/>
    <w:rsid w:val="00DA5E90"/>
    <w:rsid w:val="00DA6D50"/>
    <w:rsid w:val="00DB38F1"/>
    <w:rsid w:val="00DC2DE1"/>
    <w:rsid w:val="00DD30B7"/>
    <w:rsid w:val="00DF6E7C"/>
    <w:rsid w:val="00E06A90"/>
    <w:rsid w:val="00E07701"/>
    <w:rsid w:val="00E1288B"/>
    <w:rsid w:val="00E17C3F"/>
    <w:rsid w:val="00E320F0"/>
    <w:rsid w:val="00E41D40"/>
    <w:rsid w:val="00E434D4"/>
    <w:rsid w:val="00E50F19"/>
    <w:rsid w:val="00E547F5"/>
    <w:rsid w:val="00E701A9"/>
    <w:rsid w:val="00E74619"/>
    <w:rsid w:val="00E82E9E"/>
    <w:rsid w:val="00E8546D"/>
    <w:rsid w:val="00E9099F"/>
    <w:rsid w:val="00E92CF0"/>
    <w:rsid w:val="00E93AE5"/>
    <w:rsid w:val="00EA07CD"/>
    <w:rsid w:val="00EA1F82"/>
    <w:rsid w:val="00EC4FC0"/>
    <w:rsid w:val="00EE6C32"/>
    <w:rsid w:val="00EF2681"/>
    <w:rsid w:val="00F156F7"/>
    <w:rsid w:val="00F26DBD"/>
    <w:rsid w:val="00F330A3"/>
    <w:rsid w:val="00F354C7"/>
    <w:rsid w:val="00F40F4E"/>
    <w:rsid w:val="00F45EB5"/>
    <w:rsid w:val="00F47D49"/>
    <w:rsid w:val="00F526EC"/>
    <w:rsid w:val="00F53FB6"/>
    <w:rsid w:val="00F737F5"/>
    <w:rsid w:val="00F74829"/>
    <w:rsid w:val="00F811A8"/>
    <w:rsid w:val="00F91062"/>
    <w:rsid w:val="00FB4901"/>
    <w:rsid w:val="00FC1C25"/>
    <w:rsid w:val="00FC6704"/>
    <w:rsid w:val="00FD5B3D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4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F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F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4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F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Kelly</dc:creator>
  <cp:lastModifiedBy>Pastor Kelly</cp:lastModifiedBy>
  <cp:revision>7</cp:revision>
  <cp:lastPrinted>2017-11-29T22:47:00Z</cp:lastPrinted>
  <dcterms:created xsi:type="dcterms:W3CDTF">2017-11-29T22:25:00Z</dcterms:created>
  <dcterms:modified xsi:type="dcterms:W3CDTF">2017-11-29T22:47:00Z</dcterms:modified>
</cp:coreProperties>
</file>